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D8611" w14:textId="77777777" w:rsidR="000E4784" w:rsidRDefault="00E06702">
      <w:pPr>
        <w:pStyle w:val="Title"/>
      </w:pPr>
      <w:r>
        <w:t>Bunnies Daycare Confidentiality Policy and Procedures</w:t>
      </w:r>
    </w:p>
    <w:p w14:paraId="465D2998" w14:textId="77777777" w:rsidR="000E4784" w:rsidRDefault="00E06702">
      <w:pPr>
        <w:pStyle w:val="Heading1"/>
      </w:pPr>
      <w:r>
        <w:t>1. Statement of Intent</w:t>
      </w:r>
    </w:p>
    <w:p w14:paraId="7F1189F3" w14:textId="77777777" w:rsidR="000E4784" w:rsidRDefault="00E06702">
      <w:r>
        <w:t>At Bunnies Daycare, we are committed to providing a safe and respectful environment for children, families, and staff. We understand the importance of confidentiality and the trust placed in us to handle personal and sensitive information responsibly. This policy outlines how we manage, store, and share information in line with our legal obligations and ethical responsibilities.</w:t>
      </w:r>
    </w:p>
    <w:p w14:paraId="5EE63865" w14:textId="77777777" w:rsidR="000E4784" w:rsidRDefault="00E06702">
      <w:pPr>
        <w:pStyle w:val="Heading1"/>
      </w:pPr>
      <w:r>
        <w:t>2. Aims</w:t>
      </w:r>
    </w:p>
    <w:p w14:paraId="410E641E" w14:textId="77777777" w:rsidR="000E4784" w:rsidRDefault="00E06702">
      <w:r>
        <w:t>- To protect the privacy of children, families, and staff.</w:t>
      </w:r>
    </w:p>
    <w:p w14:paraId="60239C2D" w14:textId="77777777" w:rsidR="000E4784" w:rsidRDefault="00E06702">
      <w:r>
        <w:t>- To ensure all information is handled in a professional, respectful, and lawful manner.</w:t>
      </w:r>
    </w:p>
    <w:p w14:paraId="512B5CEA" w14:textId="77777777" w:rsidR="000E4784" w:rsidRDefault="00E06702">
      <w:r>
        <w:t>- To promote safe and secure practices when storing and sharing information.</w:t>
      </w:r>
    </w:p>
    <w:p w14:paraId="07984C70" w14:textId="77777777" w:rsidR="000E4784" w:rsidRDefault="00E06702">
      <w:r>
        <w:t>- To comply with the General Data Protection Regulation (GDPR) and the Data Protection Act 2018.</w:t>
      </w:r>
    </w:p>
    <w:p w14:paraId="78B9067A" w14:textId="77777777" w:rsidR="000E4784" w:rsidRDefault="00E06702">
      <w:pPr>
        <w:pStyle w:val="Heading1"/>
      </w:pPr>
      <w:r>
        <w:t>3. Confidential Information</w:t>
      </w:r>
    </w:p>
    <w:p w14:paraId="6D3A7373" w14:textId="77777777" w:rsidR="000E4784" w:rsidRDefault="00E06702">
      <w:r>
        <w:t>Confidential information includes, but is not limited to:</w:t>
      </w:r>
    </w:p>
    <w:p w14:paraId="766BE9CD" w14:textId="77777777" w:rsidR="000E4784" w:rsidRDefault="00E06702">
      <w:r>
        <w:t>- Personal details of children, families, and staff.</w:t>
      </w:r>
    </w:p>
    <w:p w14:paraId="24F55463" w14:textId="77777777" w:rsidR="000E4784" w:rsidRDefault="00E06702">
      <w:r>
        <w:t>- Medical and developmental records.</w:t>
      </w:r>
    </w:p>
    <w:p w14:paraId="72B317A1" w14:textId="77777777" w:rsidR="000E4784" w:rsidRDefault="00E06702">
      <w:r>
        <w:t>- Safeguarding and child protection concerns.</w:t>
      </w:r>
    </w:p>
    <w:p w14:paraId="5B9E6822" w14:textId="77777777" w:rsidR="000E4784" w:rsidRDefault="00E06702">
      <w:r>
        <w:t>- Incident reports and accident forms.</w:t>
      </w:r>
    </w:p>
    <w:p w14:paraId="670DC8E0" w14:textId="77777777" w:rsidR="000E4784" w:rsidRDefault="00E06702">
      <w:r>
        <w:t>- Financial or employment records.</w:t>
      </w:r>
    </w:p>
    <w:p w14:paraId="16E02221" w14:textId="77777777" w:rsidR="000E4784" w:rsidRDefault="00E06702">
      <w:pPr>
        <w:pStyle w:val="Heading1"/>
      </w:pPr>
      <w:r>
        <w:lastRenderedPageBreak/>
        <w:t>4. Staff Responsibilities</w:t>
      </w:r>
    </w:p>
    <w:p w14:paraId="2F89FCEB" w14:textId="77777777" w:rsidR="000E4784" w:rsidRDefault="00E06702">
      <w:r>
        <w:t>- All staff are expected to maintain confidentiality at all times, both during and after their employment at Bunnies Daycare.</w:t>
      </w:r>
    </w:p>
    <w:p w14:paraId="5BB88E4C" w14:textId="77777777" w:rsidR="000E4784" w:rsidRDefault="00E06702">
      <w:r>
        <w:t>- Information shared during the course of their duties must not be discussed outside the setting or with individuals who do not have a professional need to know.</w:t>
      </w:r>
    </w:p>
    <w:p w14:paraId="5237EC06" w14:textId="77777777" w:rsidR="000E4784" w:rsidRDefault="00E06702">
      <w:r>
        <w:t>- Breaches of confidentiality may result in disciplinary action.</w:t>
      </w:r>
    </w:p>
    <w:p w14:paraId="46668A08" w14:textId="77777777" w:rsidR="000E4784" w:rsidRDefault="00E06702">
      <w:pPr>
        <w:pStyle w:val="Heading1"/>
      </w:pPr>
      <w:r>
        <w:t>5. Sharing Information</w:t>
      </w:r>
    </w:p>
    <w:p w14:paraId="66CA254D" w14:textId="77777777" w:rsidR="000E4784" w:rsidRDefault="00E06702">
      <w:r>
        <w:t>Information will only be shared:</w:t>
      </w:r>
    </w:p>
    <w:p w14:paraId="7405F75A" w14:textId="77777777" w:rsidR="000E4784" w:rsidRDefault="00E06702">
      <w:r>
        <w:t>- With parental/carer consent where appropriate.</w:t>
      </w:r>
    </w:p>
    <w:p w14:paraId="23EF259E" w14:textId="77777777" w:rsidR="000E4784" w:rsidRDefault="00E06702">
      <w:r>
        <w:t>- In situations where a child’s safety or wellbeing is at risk (following safeguarding procedures).</w:t>
      </w:r>
    </w:p>
    <w:p w14:paraId="2882E3DC" w14:textId="77777777" w:rsidR="000E4784" w:rsidRDefault="00E06702">
      <w:r>
        <w:t>- With other professionals such as health visitors, social workers, or local authorities if necessary for the child’s welfare.</w:t>
      </w:r>
    </w:p>
    <w:p w14:paraId="406C3102" w14:textId="77777777" w:rsidR="000E4784" w:rsidRDefault="00E06702">
      <w:r>
        <w:t>- With Ofsted and other regulatory bodies as legally required.</w:t>
      </w:r>
    </w:p>
    <w:p w14:paraId="11A0FB83" w14:textId="77777777" w:rsidR="000E4784" w:rsidRDefault="00E06702">
      <w:pPr>
        <w:pStyle w:val="Heading1"/>
      </w:pPr>
      <w:r>
        <w:t>6. Storage of Records</w:t>
      </w:r>
    </w:p>
    <w:p w14:paraId="67DD85A3" w14:textId="77777777" w:rsidR="000E4784" w:rsidRDefault="00E06702">
      <w:r>
        <w:t>- All written records are kept securely in locked cabinets or password-protected digital systems.</w:t>
      </w:r>
    </w:p>
    <w:p w14:paraId="385CAF22" w14:textId="77777777" w:rsidR="000E4784" w:rsidRDefault="00E06702">
      <w:r>
        <w:t>- Access is restricted to authorised staff members only.</w:t>
      </w:r>
    </w:p>
    <w:p w14:paraId="56B77AED" w14:textId="77777777" w:rsidR="000E4784" w:rsidRDefault="00E06702">
      <w:r>
        <w:t>- Records are retained and disposed of in accordance with statutory retention schedules.</w:t>
      </w:r>
    </w:p>
    <w:p w14:paraId="57F3AC30" w14:textId="77777777" w:rsidR="000E4784" w:rsidRDefault="00E06702">
      <w:pPr>
        <w:pStyle w:val="Heading1"/>
      </w:pPr>
      <w:r>
        <w:t>7. Parental Rights</w:t>
      </w:r>
    </w:p>
    <w:p w14:paraId="3A21A254" w14:textId="77777777" w:rsidR="000E4784" w:rsidRDefault="00E06702">
      <w:r>
        <w:t>- Parents/carers have the right to request access to information held about them and their child(ren), in line with GDPR.</w:t>
      </w:r>
    </w:p>
    <w:p w14:paraId="375D31C7" w14:textId="77777777" w:rsidR="000E4784" w:rsidRDefault="00E06702">
      <w:r>
        <w:t>- Requests must be made in writing and will be responded to within 30 days.</w:t>
      </w:r>
    </w:p>
    <w:p w14:paraId="0D4B8127" w14:textId="77777777" w:rsidR="000E4784" w:rsidRDefault="00E06702">
      <w:pPr>
        <w:pStyle w:val="Heading1"/>
      </w:pPr>
      <w:r>
        <w:t>8. Staff Training</w:t>
      </w:r>
    </w:p>
    <w:p w14:paraId="24A67130" w14:textId="77777777" w:rsidR="000E4784" w:rsidRDefault="00E06702">
      <w:r>
        <w:t>- All staff receive training on confidentiality and data protection during induction and as part of ongoing professional development.</w:t>
      </w:r>
    </w:p>
    <w:p w14:paraId="205104DF" w14:textId="77777777" w:rsidR="000E4784" w:rsidRDefault="00E06702">
      <w:pPr>
        <w:pStyle w:val="Heading1"/>
      </w:pPr>
      <w:r>
        <w:t>9. Breach of Confidentiality</w:t>
      </w:r>
    </w:p>
    <w:p w14:paraId="5F34AEF5" w14:textId="77777777" w:rsidR="000E4784" w:rsidRDefault="00E06702">
      <w:r>
        <w:t>- Any breach of confidentiality will be taken seriously.</w:t>
      </w:r>
    </w:p>
    <w:p w14:paraId="0328E5F1" w14:textId="77777777" w:rsidR="000E4784" w:rsidRDefault="00E06702">
      <w:r>
        <w:t>- It will be investigated by the management team and may result in disciplinary procedures or notification to external authorities.</w:t>
      </w:r>
    </w:p>
    <w:p w14:paraId="530A0878" w14:textId="77777777" w:rsidR="000E4784" w:rsidRDefault="00E06702">
      <w:pPr>
        <w:pStyle w:val="Heading1"/>
      </w:pPr>
      <w:r>
        <w:t>10. Use of Technology</w:t>
      </w:r>
    </w:p>
    <w:p w14:paraId="42F3CD18" w14:textId="77777777" w:rsidR="000E4784" w:rsidRDefault="00E06702">
      <w:r>
        <w:t>- Staff must not use personal devices to store or share confidential information.</w:t>
      </w:r>
    </w:p>
    <w:p w14:paraId="1E0FF8F9" w14:textId="77777777" w:rsidR="000E4784" w:rsidRDefault="00E06702">
      <w:r>
        <w:t>- Photos or videos of children must only be taken using nursery equipment and with appropriate parental consent.</w:t>
      </w:r>
    </w:p>
    <w:p w14:paraId="65CF2778" w14:textId="77777777" w:rsidR="000E4784" w:rsidRDefault="00E06702">
      <w:r>
        <w:t>- Information must not be shared on social media or through unapproved communication channels.</w:t>
      </w:r>
    </w:p>
    <w:p w14:paraId="572A1D94" w14:textId="77777777" w:rsidR="000E4784" w:rsidRDefault="00E06702">
      <w:pPr>
        <w:pStyle w:val="Heading1"/>
      </w:pPr>
      <w:r>
        <w:t>11. Monitoring and Review</w:t>
      </w:r>
    </w:p>
    <w:p w14:paraId="05BDA1B1" w14:textId="77777777" w:rsidR="000E4784" w:rsidRDefault="00E06702">
      <w:r>
        <w:t>This policy will be reviewed annually or sooner if changes in legislation or practice occur.</w:t>
      </w:r>
    </w:p>
    <w:p w14:paraId="56F0BE7E" w14:textId="77777777" w:rsidR="000E4784" w:rsidRDefault="000E4784"/>
    <w:p w14:paraId="6CC8D4A4" w14:textId="77777777" w:rsidR="000E4784" w:rsidRDefault="00E06702">
      <w:r>
        <w:t>Policy Reviewed: [Insert Date]</w:t>
      </w:r>
    </w:p>
    <w:p w14:paraId="6F9294DB" w14:textId="77777777" w:rsidR="000E4784" w:rsidRDefault="00E06702">
      <w:r>
        <w:t>Next Review Due: [Insert Date]</w:t>
      </w:r>
    </w:p>
    <w:sectPr w:rsidR="000E4784" w:rsidSect="0003461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17803" w14:textId="77777777" w:rsidR="00E06702" w:rsidRDefault="00E06702" w:rsidP="00B061CC">
      <w:pPr>
        <w:spacing w:after="0" w:line="240" w:lineRule="auto"/>
      </w:pPr>
      <w:r>
        <w:separator/>
      </w:r>
    </w:p>
  </w:endnote>
  <w:endnote w:type="continuationSeparator" w:id="0">
    <w:p w14:paraId="02D043B9" w14:textId="77777777" w:rsidR="00E06702" w:rsidRDefault="00E06702" w:rsidP="00B0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22FB7" w14:textId="77777777" w:rsidR="00E06702" w:rsidRDefault="00E0670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A3C9F" w14:textId="77777777" w:rsidR="00E06702" w:rsidRPr="00A274CA" w:rsidRDefault="00E06702" w:rsidP="00B061CC">
    <w:pPr>
      <w:pStyle w:val="Footer"/>
      <w:rPr>
        <w:rFonts w:ascii="Calibri" w:hAnsi="Calibri"/>
        <w:color w:val="5F497A"/>
      </w:rPr>
    </w:pPr>
    <w:bookmarkStart w:id="0" w:name="_GoBack"/>
    <w:r w:rsidRPr="00A274CA">
      <w:rPr>
        <w:rFonts w:ascii="Calibri" w:hAnsi="Calibri"/>
        <w:color w:val="5F497A"/>
      </w:rPr>
      <w:t>Issued by: Tania Thompson</w:t>
    </w:r>
    <w:r>
      <w:rPr>
        <w:rFonts w:ascii="Calibri" w:hAnsi="Calibri"/>
        <w:color w:val="5F497A"/>
      </w:rPr>
      <w:t xml:space="preserve">                   Reviewed on 22/03/2025</w:t>
    </w:r>
    <w:r w:rsidRPr="00A274CA">
      <w:rPr>
        <w:rFonts w:ascii="Calibri" w:hAnsi="Calibri"/>
        <w:color w:val="5F497A"/>
      </w:rPr>
      <w:t xml:space="preserve">               </w:t>
    </w:r>
    <w:r>
      <w:rPr>
        <w:rFonts w:ascii="Calibri" w:hAnsi="Calibri"/>
        <w:color w:val="5F497A"/>
      </w:rPr>
      <w:t>Next Review due: 22/03/26</w:t>
    </w:r>
  </w:p>
  <w:bookmarkEnd w:id="0"/>
  <w:p w14:paraId="5B045688" w14:textId="77777777" w:rsidR="00E06702" w:rsidRDefault="00E06702" w:rsidP="00B061CC">
    <w:pPr>
      <w:pStyle w:val="Footer"/>
    </w:pPr>
  </w:p>
  <w:p w14:paraId="50789724" w14:textId="77777777" w:rsidR="00E06702" w:rsidRDefault="00E0670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7505C" w14:textId="77777777" w:rsidR="00E06702" w:rsidRDefault="00E0670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58A5F" w14:textId="77777777" w:rsidR="00E06702" w:rsidRDefault="00E06702" w:rsidP="00B061CC">
      <w:pPr>
        <w:spacing w:after="0" w:line="240" w:lineRule="auto"/>
      </w:pPr>
      <w:r>
        <w:separator/>
      </w:r>
    </w:p>
  </w:footnote>
  <w:footnote w:type="continuationSeparator" w:id="0">
    <w:p w14:paraId="03D91A79" w14:textId="77777777" w:rsidR="00E06702" w:rsidRDefault="00E06702" w:rsidP="00B061C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CB7B7" w14:textId="77777777" w:rsidR="00E06702" w:rsidRDefault="00E0670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EE0CC" w14:textId="77777777" w:rsidR="00E06702" w:rsidRDefault="00E06702" w:rsidP="00B061CC">
    <w:pPr>
      <w:pStyle w:val="Header"/>
      <w:jc w:val="center"/>
    </w:pPr>
    <w:r>
      <w:rPr>
        <w:rFonts w:ascii="Calibri" w:hAnsi="Calibri"/>
        <w:noProof/>
      </w:rPr>
      <w:drawing>
        <wp:inline distT="0" distB="0" distL="0" distR="0" wp14:anchorId="552B14E4" wp14:editId="70CD5674">
          <wp:extent cx="1597660" cy="1371600"/>
          <wp:effectExtent l="0" t="0" r="2540" b="0"/>
          <wp:docPr id="5" name="Picture 5" descr="logo with 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with t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7660" cy="1371600"/>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F4CB8" w14:textId="77777777" w:rsidR="00E06702" w:rsidRDefault="00E0670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E4784"/>
    <w:rsid w:val="0015074B"/>
    <w:rsid w:val="0029639D"/>
    <w:rsid w:val="00326F90"/>
    <w:rsid w:val="00506467"/>
    <w:rsid w:val="00AA1D8D"/>
    <w:rsid w:val="00B061CC"/>
    <w:rsid w:val="00B47730"/>
    <w:rsid w:val="00CB0664"/>
    <w:rsid w:val="00E0670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D9F6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061C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1C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061C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1C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811CD-1DA1-8847-9E85-8D5C4506C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478</Words>
  <Characters>2728</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mac</cp:lastModifiedBy>
  <cp:revision>3</cp:revision>
  <cp:lastPrinted>2025-04-25T12:00:00Z</cp:lastPrinted>
  <dcterms:created xsi:type="dcterms:W3CDTF">2025-04-25T12:03:00Z</dcterms:created>
  <dcterms:modified xsi:type="dcterms:W3CDTF">2025-04-25T13:22:00Z</dcterms:modified>
  <cp:category/>
</cp:coreProperties>
</file>